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54BB" w14:textId="20F78066" w:rsidR="00D44368" w:rsidRPr="00FE40DE" w:rsidRDefault="002307B0" w:rsidP="00FE40DE">
      <w:pPr>
        <w:pStyle w:val="a4"/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588C" w:rsidRPr="00FE40DE">
        <w:rPr>
          <w:rFonts w:ascii="Times New Roman" w:hAnsi="Times New Roman" w:cs="Times New Roman"/>
          <w:b/>
          <w:bCs/>
          <w:sz w:val="28"/>
          <w:szCs w:val="28"/>
        </w:rPr>
        <w:t>ТЧЕТ</w:t>
      </w:r>
    </w:p>
    <w:p w14:paraId="00A790BA" w14:textId="5C2D8BD0" w:rsidR="00D44368" w:rsidRPr="00FE40DE" w:rsidRDefault="002307B0" w:rsidP="00FE40DE">
      <w:pPr>
        <w:pStyle w:val="a4"/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5C588C" w:rsidRPr="00FE40D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D74849" w:rsidRPr="00FE40DE">
        <w:rPr>
          <w:rFonts w:ascii="Times New Roman" w:hAnsi="Times New Roman" w:cs="Times New Roman"/>
          <w:b/>
          <w:bCs/>
          <w:sz w:val="28"/>
          <w:szCs w:val="28"/>
        </w:rPr>
        <w:t>ентра кластерного развития</w:t>
      </w:r>
      <w:r w:rsidR="00D44368"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08792259"/>
      <w:r w:rsidR="00D74849" w:rsidRPr="00FE40DE">
        <w:rPr>
          <w:rFonts w:ascii="Times New Roman" w:hAnsi="Times New Roman" w:cs="Times New Roman"/>
          <w:b/>
          <w:bCs/>
          <w:sz w:val="28"/>
          <w:szCs w:val="28"/>
        </w:rPr>
        <w:t>для субъектов малого и среднего предпринимательства в Ставрополь</w:t>
      </w:r>
      <w:r w:rsidR="00D44368" w:rsidRPr="00FE40DE">
        <w:rPr>
          <w:rFonts w:ascii="Times New Roman" w:hAnsi="Times New Roman" w:cs="Times New Roman"/>
          <w:b/>
          <w:bCs/>
          <w:sz w:val="28"/>
          <w:szCs w:val="28"/>
        </w:rPr>
        <w:t>ском крае</w:t>
      </w:r>
      <w:bookmarkEnd w:id="0"/>
    </w:p>
    <w:p w14:paraId="0B318940" w14:textId="1723D025" w:rsidR="00014774" w:rsidRPr="00FE40DE" w:rsidRDefault="002307B0" w:rsidP="00FE40DE">
      <w:pPr>
        <w:pStyle w:val="a4"/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p w14:paraId="53F4D7AF" w14:textId="77777777" w:rsidR="005C588C" w:rsidRPr="005C588C" w:rsidRDefault="005C588C" w:rsidP="00FE40DE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590D5" w14:textId="09F86C35" w:rsidR="00DC6D18" w:rsidRPr="00FE40DE" w:rsidRDefault="00DC6D18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Центр кластерного развития для субъектов малого и среднего предпринимательства в Ставропольском крае (далее – ЦКР) по состоянию на 31 декабря 2021 года </w:t>
      </w:r>
      <w:r w:rsidR="00AE02FF" w:rsidRPr="00FE40DE">
        <w:rPr>
          <w:rFonts w:ascii="Times New Roman" w:hAnsi="Times New Roman" w:cs="Times New Roman"/>
          <w:sz w:val="28"/>
          <w:szCs w:val="28"/>
        </w:rPr>
        <w:t xml:space="preserve">оказал </w:t>
      </w:r>
      <w:r w:rsidRPr="00FE40DE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Pr="00FE40DE">
        <w:rPr>
          <w:rFonts w:ascii="Times New Roman" w:hAnsi="Times New Roman" w:cs="Times New Roman"/>
          <w:b/>
          <w:bCs/>
          <w:sz w:val="28"/>
          <w:szCs w:val="28"/>
        </w:rPr>
        <w:t>160 субъектам малого и среднего предпринимательства</w:t>
      </w:r>
      <w:r w:rsidR="00C15FF2" w:rsidRPr="00FE40DE">
        <w:rPr>
          <w:rFonts w:ascii="Times New Roman" w:hAnsi="Times New Roman" w:cs="Times New Roman"/>
          <w:sz w:val="28"/>
          <w:szCs w:val="28"/>
        </w:rPr>
        <w:t xml:space="preserve"> (далее – субъекты МСП), являющихся участниками территориальных кластеров</w:t>
      </w:r>
      <w:r w:rsidR="00C57971" w:rsidRPr="00FE40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15FF2" w:rsidRPr="00FE40DE">
        <w:rPr>
          <w:rFonts w:ascii="Times New Roman" w:hAnsi="Times New Roman" w:cs="Times New Roman"/>
          <w:sz w:val="28"/>
          <w:szCs w:val="28"/>
        </w:rPr>
        <w:t>, созданных при Фонде.</w:t>
      </w:r>
    </w:p>
    <w:p w14:paraId="62B452E0" w14:textId="2DD8B24B" w:rsidR="00BD7F16" w:rsidRPr="00FE40DE" w:rsidRDefault="00BD7F16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В целом за отчетный период ЦКР оказано </w:t>
      </w:r>
      <w:r w:rsidRPr="00FE40DE">
        <w:rPr>
          <w:rFonts w:ascii="Times New Roman" w:hAnsi="Times New Roman" w:cs="Times New Roman"/>
          <w:b/>
          <w:bCs/>
          <w:sz w:val="28"/>
          <w:szCs w:val="28"/>
        </w:rPr>
        <w:t>281 услуга</w:t>
      </w:r>
      <w:r w:rsidR="00683E71">
        <w:rPr>
          <w:rFonts w:ascii="Times New Roman" w:hAnsi="Times New Roman" w:cs="Times New Roman"/>
          <w:b/>
          <w:bCs/>
          <w:sz w:val="28"/>
          <w:szCs w:val="28"/>
        </w:rPr>
        <w:t>, в т.ч. 117 комплексных услуг</w:t>
      </w:r>
      <w:r w:rsidRPr="00FE40DE">
        <w:rPr>
          <w:rFonts w:ascii="Times New Roman" w:hAnsi="Times New Roman" w:cs="Times New Roman"/>
          <w:sz w:val="28"/>
          <w:szCs w:val="28"/>
        </w:rPr>
        <w:t xml:space="preserve"> для </w:t>
      </w:r>
      <w:r w:rsidR="00C57971" w:rsidRPr="00FE40DE">
        <w:rPr>
          <w:rFonts w:ascii="Times New Roman" w:hAnsi="Times New Roman" w:cs="Times New Roman"/>
          <w:sz w:val="28"/>
          <w:szCs w:val="28"/>
        </w:rPr>
        <w:t xml:space="preserve">субъектов МСП - </w:t>
      </w:r>
      <w:r w:rsidRPr="00FE40DE">
        <w:rPr>
          <w:rFonts w:ascii="Times New Roman" w:hAnsi="Times New Roman" w:cs="Times New Roman"/>
          <w:sz w:val="28"/>
          <w:szCs w:val="28"/>
        </w:rPr>
        <w:t>участников территориальных кластеров</w:t>
      </w:r>
      <w:r w:rsidR="00C57971" w:rsidRPr="00FE40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E40DE">
        <w:rPr>
          <w:rFonts w:ascii="Times New Roman" w:hAnsi="Times New Roman" w:cs="Times New Roman"/>
          <w:sz w:val="28"/>
          <w:szCs w:val="28"/>
        </w:rPr>
        <w:t>.</w:t>
      </w:r>
    </w:p>
    <w:p w14:paraId="120B6C1F" w14:textId="6A0865B2" w:rsidR="00C15FF2" w:rsidRPr="00FE40DE" w:rsidRDefault="00C15FF2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В целях повышения профессиональных компетенций участников территориальных кластеров, созданных при Фонде в 2021 году проведено</w:t>
      </w:r>
      <w:r w:rsidR="002F7D79" w:rsidRPr="00FE40DE">
        <w:rPr>
          <w:rFonts w:ascii="Times New Roman" w:hAnsi="Times New Roman" w:cs="Times New Roman"/>
          <w:sz w:val="28"/>
          <w:szCs w:val="28"/>
        </w:rPr>
        <w:t xml:space="preserve"> </w:t>
      </w:r>
      <w:r w:rsidR="006F6DAD" w:rsidRPr="00FE40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F7D79"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 круглых стол</w:t>
      </w:r>
      <w:r w:rsidR="00BD7F16" w:rsidRPr="00FE40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D7F16" w:rsidRPr="00FE40DE"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</w:p>
    <w:p w14:paraId="2EAF515E" w14:textId="2C03063B" w:rsidR="003D7D1E" w:rsidRPr="00FE40DE" w:rsidRDefault="001A2DAE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="003D7D1E" w:rsidRPr="00FE40DE">
        <w:rPr>
          <w:rFonts w:ascii="Times New Roman" w:hAnsi="Times New Roman" w:cs="Times New Roman"/>
          <w:i/>
          <w:iCs/>
          <w:sz w:val="28"/>
          <w:szCs w:val="28"/>
        </w:rPr>
        <w:t>Продажи. Увеличение прибыли вашего бизнеса.</w:t>
      </w:r>
    </w:p>
    <w:p w14:paraId="6E5F7F00" w14:textId="426EB42D" w:rsidR="003D7D1E" w:rsidRPr="00FE40DE" w:rsidRDefault="001A2DAE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="003D7D1E" w:rsidRPr="00FE40DE">
        <w:rPr>
          <w:rFonts w:ascii="Times New Roman" w:hAnsi="Times New Roman" w:cs="Times New Roman"/>
          <w:i/>
          <w:iCs/>
          <w:sz w:val="28"/>
          <w:szCs w:val="28"/>
        </w:rPr>
        <w:t>Переговоры: как продавать много и выгодно.</w:t>
      </w:r>
    </w:p>
    <w:p w14:paraId="78C1B902" w14:textId="5CC3A3B5" w:rsidR="00295D90" w:rsidRPr="00FE40DE" w:rsidRDefault="001A2DAE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="00295D90" w:rsidRPr="00FE40DE">
        <w:rPr>
          <w:rFonts w:ascii="Times New Roman" w:hAnsi="Times New Roman" w:cs="Times New Roman"/>
          <w:i/>
          <w:iCs/>
          <w:sz w:val="28"/>
          <w:szCs w:val="28"/>
        </w:rPr>
        <w:t>Бережливое производство</w:t>
      </w:r>
      <w:r w:rsidR="00C57971" w:rsidRPr="00FE40D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3FC875E" w14:textId="16D13DA2" w:rsidR="00295D90" w:rsidRPr="00FE40DE" w:rsidRDefault="001A2DAE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="00295D90" w:rsidRPr="00FE40DE">
        <w:rPr>
          <w:rFonts w:ascii="Times New Roman" w:hAnsi="Times New Roman" w:cs="Times New Roman"/>
          <w:i/>
          <w:iCs/>
          <w:sz w:val="28"/>
          <w:szCs w:val="28"/>
        </w:rPr>
        <w:t>Тренды и перспективы развития бизнеса на 2022 год.</w:t>
      </w:r>
    </w:p>
    <w:p w14:paraId="3DEF04E0" w14:textId="57D68929" w:rsidR="003D7D1E" w:rsidRPr="00FE40DE" w:rsidRDefault="00587EFE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 Услугой по содействию в получении разрешительной документации, в т.ч. проведении сертификации, декларированию воспользовались </w:t>
      </w:r>
      <w:r w:rsidR="006F0F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B2D2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793" w:rsidRPr="00FE40DE">
        <w:rPr>
          <w:rFonts w:ascii="Times New Roman" w:hAnsi="Times New Roman" w:cs="Times New Roman"/>
          <w:b/>
          <w:bCs/>
          <w:sz w:val="28"/>
          <w:szCs w:val="28"/>
        </w:rPr>
        <w:t>субъектов МСП</w:t>
      </w:r>
      <w:r w:rsidRPr="00FE40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1267AB" w14:textId="5C6B4086" w:rsidR="003D7D1E" w:rsidRPr="00FE40DE" w:rsidRDefault="00901793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Услугой по позиционированию, брендированию и продвижению новых продуктов (работ, услуг) воспользовались </w:t>
      </w:r>
      <w:r w:rsidR="00E70C8F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="00AF3D71"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МСП</w:t>
      </w:r>
      <w:r w:rsidR="00AF3D71" w:rsidRPr="00FE40D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26D79976" w14:textId="586A6FC8" w:rsidR="00901793" w:rsidRPr="00FE40DE" w:rsidRDefault="00901793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- создания (модернизации) </w:t>
      </w:r>
      <w:r w:rsidRPr="00E70C8F">
        <w:rPr>
          <w:rFonts w:ascii="Times New Roman" w:hAnsi="Times New Roman" w:cs="Times New Roman"/>
          <w:sz w:val="28"/>
          <w:szCs w:val="28"/>
        </w:rPr>
        <w:t>сайта</w:t>
      </w:r>
      <w:r w:rsidR="0043189A" w:rsidRPr="00E70C8F">
        <w:rPr>
          <w:rFonts w:ascii="Times New Roman" w:hAnsi="Times New Roman" w:cs="Times New Roman"/>
          <w:sz w:val="28"/>
          <w:szCs w:val="28"/>
        </w:rPr>
        <w:t>;</w:t>
      </w:r>
    </w:p>
    <w:p w14:paraId="7FBCCA7C" w14:textId="21C12DFE" w:rsidR="0043189A" w:rsidRPr="00FE40DE" w:rsidRDefault="006F477D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- продвижения сайта и продвижения в социальных сетях</w:t>
      </w:r>
      <w:r w:rsidR="00E70C8F">
        <w:rPr>
          <w:rFonts w:ascii="Times New Roman" w:hAnsi="Times New Roman" w:cs="Times New Roman"/>
          <w:sz w:val="28"/>
          <w:szCs w:val="28"/>
        </w:rPr>
        <w:t>;</w:t>
      </w:r>
    </w:p>
    <w:p w14:paraId="2A4E912B" w14:textId="3D2275A0" w:rsidR="006F477D" w:rsidRPr="00FE40DE" w:rsidRDefault="006F477D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- разработки фирменного стиля (брендбука</w:t>
      </w:r>
      <w:r w:rsidR="00E70C8F">
        <w:rPr>
          <w:rFonts w:ascii="Times New Roman" w:hAnsi="Times New Roman" w:cs="Times New Roman"/>
          <w:sz w:val="28"/>
          <w:szCs w:val="28"/>
        </w:rPr>
        <w:t>);</w:t>
      </w:r>
    </w:p>
    <w:p w14:paraId="7BEEB994" w14:textId="4739B949" w:rsidR="006F477D" w:rsidRPr="00FE40DE" w:rsidRDefault="006F477D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E40DE">
        <w:rPr>
          <w:rFonts w:ascii="Times New Roman" w:hAnsi="Times New Roman" w:cs="Times New Roman"/>
          <w:sz w:val="28"/>
          <w:szCs w:val="28"/>
        </w:rPr>
        <w:t>рекламы на телевидении</w:t>
      </w:r>
      <w:r w:rsidR="00E70C8F">
        <w:rPr>
          <w:rFonts w:ascii="Times New Roman" w:hAnsi="Times New Roman" w:cs="Times New Roman"/>
          <w:sz w:val="28"/>
          <w:szCs w:val="28"/>
        </w:rPr>
        <w:t>;</w:t>
      </w:r>
    </w:p>
    <w:p w14:paraId="240B2A77" w14:textId="50DFD1BE" w:rsidR="006F477D" w:rsidRDefault="006F477D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E40DE">
        <w:rPr>
          <w:rFonts w:ascii="Times New Roman" w:hAnsi="Times New Roman" w:cs="Times New Roman"/>
          <w:sz w:val="28"/>
          <w:szCs w:val="28"/>
        </w:rPr>
        <w:t>брендирования автомобиля</w:t>
      </w:r>
      <w:r w:rsidR="00E70C8F">
        <w:rPr>
          <w:rFonts w:ascii="Times New Roman" w:hAnsi="Times New Roman" w:cs="Times New Roman"/>
          <w:sz w:val="28"/>
          <w:szCs w:val="28"/>
        </w:rPr>
        <w:t>;</w:t>
      </w:r>
    </w:p>
    <w:p w14:paraId="18EC2791" w14:textId="7C54FE92" w:rsidR="003B14CB" w:rsidRPr="00E70C8F" w:rsidRDefault="003B14CB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70C8F">
        <w:rPr>
          <w:rFonts w:ascii="Times New Roman" w:hAnsi="Times New Roman" w:cs="Times New Roman"/>
          <w:sz w:val="28"/>
          <w:szCs w:val="28"/>
        </w:rPr>
        <w:t>создание</w:t>
      </w:r>
      <w:r w:rsidR="00E70C8F" w:rsidRPr="00E70C8F">
        <w:rPr>
          <w:rFonts w:ascii="Times New Roman" w:hAnsi="Times New Roman" w:cs="Times New Roman"/>
          <w:sz w:val="28"/>
          <w:szCs w:val="28"/>
        </w:rPr>
        <w:t xml:space="preserve"> фото и (или)</w:t>
      </w:r>
      <w:r w:rsidRPr="00E70C8F">
        <w:rPr>
          <w:rFonts w:ascii="Times New Roman" w:hAnsi="Times New Roman" w:cs="Times New Roman"/>
          <w:sz w:val="28"/>
          <w:szCs w:val="28"/>
        </w:rPr>
        <w:t xml:space="preserve"> видеоматериалов о продукции;</w:t>
      </w:r>
    </w:p>
    <w:p w14:paraId="7629ED97" w14:textId="4FA870EA" w:rsidR="00DA4EED" w:rsidRPr="00C018C4" w:rsidRDefault="00DA4EED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Услугой по проведению информационных компаний в СМИ воспользовались </w:t>
      </w:r>
      <w:r w:rsidR="00C018C4" w:rsidRPr="00C018C4">
        <w:rPr>
          <w:rFonts w:ascii="Times New Roman" w:hAnsi="Times New Roman" w:cs="Times New Roman"/>
          <w:b/>
          <w:bCs/>
          <w:sz w:val="28"/>
          <w:szCs w:val="28"/>
        </w:rPr>
        <w:t>17 субъектов МСП.</w:t>
      </w:r>
    </w:p>
    <w:p w14:paraId="2EF00420" w14:textId="5163A125" w:rsidR="00952385" w:rsidRPr="00FE40DE" w:rsidRDefault="00952385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385">
        <w:rPr>
          <w:rFonts w:ascii="Times New Roman" w:hAnsi="Times New Roman" w:cs="Times New Roman"/>
          <w:sz w:val="28"/>
          <w:szCs w:val="28"/>
        </w:rPr>
        <w:t>Услугой по созданию франчайзинговых пакетов воспользовались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3 субъекта МСП.</w:t>
      </w:r>
    </w:p>
    <w:p w14:paraId="0E3A2512" w14:textId="0C00AAF6" w:rsidR="003D7D1E" w:rsidRDefault="002F1330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В 2021 году при содействии ЦКР р</w:t>
      </w:r>
      <w:r w:rsidR="00486877" w:rsidRPr="00FE40DE">
        <w:rPr>
          <w:rFonts w:ascii="Times New Roman" w:hAnsi="Times New Roman" w:cs="Times New Roman"/>
          <w:sz w:val="28"/>
          <w:szCs w:val="28"/>
        </w:rPr>
        <w:t xml:space="preserve">еализован </w:t>
      </w:r>
      <w:r w:rsidR="00486877" w:rsidRPr="00FE40DE">
        <w:rPr>
          <w:rFonts w:ascii="Times New Roman" w:hAnsi="Times New Roman" w:cs="Times New Roman"/>
          <w:b/>
          <w:bCs/>
          <w:sz w:val="28"/>
          <w:szCs w:val="28"/>
        </w:rPr>
        <w:t>1 совместный кластерный проект</w:t>
      </w:r>
      <w:r w:rsidR="00486877" w:rsidRPr="00FE40D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 xml:space="preserve">для </w:t>
      </w:r>
      <w:r w:rsidR="00486877" w:rsidRPr="00FE40DE">
        <w:rPr>
          <w:rFonts w:ascii="Times New Roman" w:hAnsi="Times New Roman" w:cs="Times New Roman"/>
          <w:sz w:val="28"/>
          <w:szCs w:val="28"/>
        </w:rPr>
        <w:t>участник</w:t>
      </w:r>
      <w:r w:rsidRPr="00FE40DE">
        <w:rPr>
          <w:rFonts w:ascii="Times New Roman" w:hAnsi="Times New Roman" w:cs="Times New Roman"/>
          <w:sz w:val="28"/>
          <w:szCs w:val="28"/>
        </w:rPr>
        <w:t>ов</w:t>
      </w:r>
      <w:r w:rsidR="00486877" w:rsidRPr="00FE40DE">
        <w:rPr>
          <w:rFonts w:ascii="Times New Roman" w:hAnsi="Times New Roman" w:cs="Times New Roman"/>
          <w:sz w:val="28"/>
          <w:szCs w:val="28"/>
        </w:rPr>
        <w:t xml:space="preserve"> агропромышленного кластера – ярмарка продовольственных товаров на территории г. Ставрополя</w:t>
      </w:r>
      <w:r w:rsidR="00DA4EED">
        <w:rPr>
          <w:rFonts w:ascii="Times New Roman" w:hAnsi="Times New Roman" w:cs="Times New Roman"/>
          <w:sz w:val="28"/>
          <w:szCs w:val="28"/>
        </w:rPr>
        <w:t>.</w:t>
      </w:r>
      <w:r w:rsidR="00486877" w:rsidRPr="00FE4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4C2FC" w14:textId="2B2D311E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По итогам 2021 года количественный состав участников кластеров </w:t>
      </w:r>
      <w:r w:rsidR="005C588C" w:rsidRPr="00FE40DE">
        <w:rPr>
          <w:rFonts w:ascii="Times New Roman" w:hAnsi="Times New Roman" w:cs="Times New Roman"/>
          <w:sz w:val="28"/>
          <w:szCs w:val="28"/>
        </w:rPr>
        <w:t>составил</w:t>
      </w:r>
      <w:r w:rsidRPr="00FE40DE">
        <w:rPr>
          <w:rFonts w:ascii="Times New Roman" w:hAnsi="Times New Roman" w:cs="Times New Roman"/>
          <w:sz w:val="28"/>
          <w:szCs w:val="28"/>
        </w:rPr>
        <w:t>:</w:t>
      </w:r>
    </w:p>
    <w:p w14:paraId="49091882" w14:textId="5E042785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1.</w:t>
      </w:r>
      <w:r w:rsidR="001A2DA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>Агропромышленный кластер – 54 участника;</w:t>
      </w:r>
    </w:p>
    <w:p w14:paraId="7CFE20B2" w14:textId="50A1C138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2.</w:t>
      </w:r>
      <w:r w:rsidR="001A2DA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>Химический кластер – 15 участников;</w:t>
      </w:r>
    </w:p>
    <w:p w14:paraId="3C3934F7" w14:textId="50EA7DDA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3.</w:t>
      </w:r>
      <w:r w:rsidR="001A2DA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>Кластер фармацевтической и медицинской промышленности – 10 участников;</w:t>
      </w:r>
    </w:p>
    <w:p w14:paraId="79B1BB92" w14:textId="25E2DF22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4.</w:t>
      </w:r>
      <w:r w:rsidR="001A2DA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>Кластер технологии и материалы для городской среды – 35 участников;</w:t>
      </w:r>
    </w:p>
    <w:p w14:paraId="3275DA0F" w14:textId="36524C9E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5.</w:t>
      </w:r>
      <w:r w:rsidR="001A2DA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 xml:space="preserve">Кластер легкой промышленности – 36 участников; </w:t>
      </w:r>
    </w:p>
    <w:p w14:paraId="6E3B3B67" w14:textId="7C5E9806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6.</w:t>
      </w:r>
      <w:r w:rsidR="001A2DA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>Кластер медицинского туризма – 25 участников.</w:t>
      </w:r>
    </w:p>
    <w:p w14:paraId="3DCDAC58" w14:textId="77777777" w:rsidR="00D44368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кластеров составляет </w:t>
      </w:r>
      <w:r w:rsidRPr="006F0F89">
        <w:rPr>
          <w:rFonts w:ascii="Times New Roman" w:hAnsi="Times New Roman" w:cs="Times New Roman"/>
          <w:b/>
          <w:bCs/>
          <w:sz w:val="28"/>
          <w:szCs w:val="28"/>
        </w:rPr>
        <w:t>175 участников.</w:t>
      </w:r>
      <w:r w:rsidRPr="00FE4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4136A" w14:textId="0591B756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Количество созданных рабочих мест субъектами малого и среднего предпринимательства, являющихся участниками территориальных кластеров, курируемых </w:t>
      </w:r>
      <w:r w:rsidR="00FC3051" w:rsidRPr="00FE40DE">
        <w:rPr>
          <w:rFonts w:ascii="Times New Roman" w:hAnsi="Times New Roman" w:cs="Times New Roman"/>
          <w:sz w:val="28"/>
          <w:szCs w:val="28"/>
        </w:rPr>
        <w:t xml:space="preserve">ЦКР составило </w:t>
      </w:r>
      <w:r w:rsidR="00FC3051" w:rsidRPr="001A2DAE">
        <w:rPr>
          <w:rFonts w:ascii="Times New Roman" w:hAnsi="Times New Roman" w:cs="Times New Roman"/>
          <w:b/>
          <w:bCs/>
          <w:sz w:val="28"/>
          <w:szCs w:val="28"/>
        </w:rPr>
        <w:t>42 рабочих места.</w:t>
      </w:r>
    </w:p>
    <w:p w14:paraId="653AD23D" w14:textId="23235B8D" w:rsidR="00FC3051" w:rsidRPr="001A2DAE" w:rsidRDefault="00FC3051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Объем реализованных товаров (работ, услуг) субъектами малого и среднего предпринимательства, являющимися участниками территориальных кластеров, курируемых ЦКР составил </w:t>
      </w:r>
      <w:r w:rsidRPr="001A2DAE">
        <w:rPr>
          <w:rFonts w:ascii="Times New Roman" w:hAnsi="Times New Roman" w:cs="Times New Roman"/>
          <w:b/>
          <w:bCs/>
          <w:sz w:val="28"/>
          <w:szCs w:val="28"/>
        </w:rPr>
        <w:t>84 511 тыс. рублей.</w:t>
      </w:r>
    </w:p>
    <w:p w14:paraId="1E7BE918" w14:textId="72FA937A" w:rsidR="00FC3051" w:rsidRPr="00FE40DE" w:rsidRDefault="00FC3051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Количество новых видов товаров (работ, услуг), выведенных на российский рынок субъектами МСП, являющимися участниками территориальных кластеров, при содействии ЦКР составило </w:t>
      </w:r>
      <w:r w:rsidRPr="001A2DAE">
        <w:rPr>
          <w:rFonts w:ascii="Times New Roman" w:hAnsi="Times New Roman" w:cs="Times New Roman"/>
          <w:b/>
          <w:bCs/>
          <w:sz w:val="28"/>
          <w:szCs w:val="28"/>
        </w:rPr>
        <w:t>13 единиц.</w:t>
      </w:r>
    </w:p>
    <w:p w14:paraId="445249FC" w14:textId="47447316" w:rsidR="009C28F5" w:rsidRDefault="00FC3051" w:rsidP="009C28F5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Общий объем возмездных работ (услуг), выполненных (оказанных) ЦКР составил </w:t>
      </w:r>
      <w:r w:rsidRPr="001A2DAE">
        <w:rPr>
          <w:rFonts w:ascii="Times New Roman" w:hAnsi="Times New Roman" w:cs="Times New Roman"/>
          <w:b/>
          <w:bCs/>
          <w:sz w:val="28"/>
          <w:szCs w:val="28"/>
        </w:rPr>
        <w:t>75 тыс. рублей.</w:t>
      </w:r>
      <w:r w:rsidRPr="00FE4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FDAED" w14:textId="77777777" w:rsidR="009C28F5" w:rsidRDefault="009C28F5" w:rsidP="009C28F5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F2CBB" w14:textId="77777777" w:rsidR="009C28F5" w:rsidRPr="00FE40DE" w:rsidRDefault="009C28F5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28F5" w:rsidRPr="00FE40DE" w:rsidSect="00E7216D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45A6" w14:textId="77777777" w:rsidR="00CB7642" w:rsidRDefault="00CB7642" w:rsidP="00E7216D">
      <w:pPr>
        <w:spacing w:after="0" w:line="240" w:lineRule="auto"/>
      </w:pPr>
      <w:r>
        <w:separator/>
      </w:r>
    </w:p>
  </w:endnote>
  <w:endnote w:type="continuationSeparator" w:id="0">
    <w:p w14:paraId="2A8964B5" w14:textId="77777777" w:rsidR="00CB7642" w:rsidRDefault="00CB7642" w:rsidP="00E7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395388"/>
      <w:docPartObj>
        <w:docPartGallery w:val="Page Numbers (Bottom of Page)"/>
        <w:docPartUnique/>
      </w:docPartObj>
    </w:sdtPr>
    <w:sdtContent>
      <w:p w14:paraId="553080E1" w14:textId="50E82FD7" w:rsidR="00E7216D" w:rsidRDefault="00E721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9C65E" w14:textId="77777777" w:rsidR="00E7216D" w:rsidRDefault="00E721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FAE4" w14:textId="77777777" w:rsidR="00CB7642" w:rsidRDefault="00CB7642" w:rsidP="00E7216D">
      <w:pPr>
        <w:spacing w:after="0" w:line="240" w:lineRule="auto"/>
      </w:pPr>
      <w:r>
        <w:separator/>
      </w:r>
    </w:p>
  </w:footnote>
  <w:footnote w:type="continuationSeparator" w:id="0">
    <w:p w14:paraId="2C0D88C6" w14:textId="77777777" w:rsidR="00CB7642" w:rsidRDefault="00CB7642" w:rsidP="00E7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BB6"/>
    <w:multiLevelType w:val="hybridMultilevel"/>
    <w:tmpl w:val="8990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327C2"/>
    <w:multiLevelType w:val="hybridMultilevel"/>
    <w:tmpl w:val="6BB6B6DE"/>
    <w:lvl w:ilvl="0" w:tplc="51767FD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461649588">
    <w:abstractNumId w:val="1"/>
  </w:num>
  <w:num w:numId="2" w16cid:durableId="35141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4F"/>
    <w:rsid w:val="00014774"/>
    <w:rsid w:val="001A2DAE"/>
    <w:rsid w:val="001B2D20"/>
    <w:rsid w:val="002307B0"/>
    <w:rsid w:val="00295D90"/>
    <w:rsid w:val="002F1330"/>
    <w:rsid w:val="002F7D79"/>
    <w:rsid w:val="003B14CB"/>
    <w:rsid w:val="003C4154"/>
    <w:rsid w:val="003D7D1E"/>
    <w:rsid w:val="0043189A"/>
    <w:rsid w:val="00486877"/>
    <w:rsid w:val="00587EFE"/>
    <w:rsid w:val="005C588C"/>
    <w:rsid w:val="00683E71"/>
    <w:rsid w:val="006A524F"/>
    <w:rsid w:val="006F0F89"/>
    <w:rsid w:val="006F477D"/>
    <w:rsid w:val="006F6DAD"/>
    <w:rsid w:val="00901793"/>
    <w:rsid w:val="00952385"/>
    <w:rsid w:val="009C28F5"/>
    <w:rsid w:val="00AE02FF"/>
    <w:rsid w:val="00AF3D71"/>
    <w:rsid w:val="00B8562D"/>
    <w:rsid w:val="00BD7F16"/>
    <w:rsid w:val="00C018C4"/>
    <w:rsid w:val="00C15FF2"/>
    <w:rsid w:val="00C57971"/>
    <w:rsid w:val="00CB7642"/>
    <w:rsid w:val="00D44368"/>
    <w:rsid w:val="00D74849"/>
    <w:rsid w:val="00DA4EED"/>
    <w:rsid w:val="00DC6D18"/>
    <w:rsid w:val="00E70C8F"/>
    <w:rsid w:val="00E7216D"/>
    <w:rsid w:val="00FA717F"/>
    <w:rsid w:val="00FC3051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2FA7"/>
  <w15:chartTrackingRefBased/>
  <w15:docId w15:val="{C1B458AD-50A8-464E-993C-F3684205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1E"/>
    <w:pPr>
      <w:ind w:left="720"/>
      <w:contextualSpacing/>
    </w:pPr>
  </w:style>
  <w:style w:type="paragraph" w:styleId="a4">
    <w:name w:val="No Spacing"/>
    <w:uiPriority w:val="1"/>
    <w:qFormat/>
    <w:rsid w:val="005C588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16D"/>
  </w:style>
  <w:style w:type="paragraph" w:styleId="a7">
    <w:name w:val="footer"/>
    <w:basedOn w:val="a"/>
    <w:link w:val="a8"/>
    <w:uiPriority w:val="99"/>
    <w:unhideWhenUsed/>
    <w:rsid w:val="00E7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elbrus026@mail.ru</dc:creator>
  <cp:keywords/>
  <dc:description/>
  <cp:lastModifiedBy>elbrus026@mail.ru</cp:lastModifiedBy>
  <cp:revision>7</cp:revision>
  <cp:lastPrinted>2022-07-19T14:52:00Z</cp:lastPrinted>
  <dcterms:created xsi:type="dcterms:W3CDTF">2022-07-15T12:18:00Z</dcterms:created>
  <dcterms:modified xsi:type="dcterms:W3CDTF">2022-07-20T14:11:00Z</dcterms:modified>
</cp:coreProperties>
</file>